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6B089D">
        <w:rPr>
          <w:rFonts w:ascii="Arial" w:hAnsi="Arial" w:cs="Arial"/>
          <w:color w:val="000000" w:themeColor="text1"/>
          <w:sz w:val="22"/>
          <w:szCs w:val="22"/>
        </w:rPr>
        <w:t>Приложение №_____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6B089D">
        <w:rPr>
          <w:rFonts w:ascii="Arial" w:hAnsi="Arial" w:cs="Arial"/>
          <w:color w:val="000000" w:themeColor="text1"/>
          <w:sz w:val="22"/>
          <w:szCs w:val="22"/>
        </w:rPr>
        <w:t>к коллективному договору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B089D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B089D">
        <w:rPr>
          <w:rFonts w:ascii="Arial" w:hAnsi="Arial" w:cs="Arial"/>
          <w:color w:val="000000" w:themeColor="text1"/>
          <w:sz w:val="22"/>
          <w:szCs w:val="22"/>
        </w:rPr>
        <w:t>    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B089D">
        <w:rPr>
          <w:rFonts w:ascii="Arial" w:hAnsi="Arial" w:cs="Arial"/>
          <w:color w:val="000000" w:themeColor="text1"/>
          <w:sz w:val="22"/>
          <w:szCs w:val="22"/>
        </w:rPr>
        <w:t>Согласовано:_____</w:t>
      </w:r>
      <w:r>
        <w:rPr>
          <w:rFonts w:ascii="Arial" w:hAnsi="Arial" w:cs="Arial"/>
          <w:color w:val="000000" w:themeColor="text1"/>
          <w:sz w:val="22"/>
          <w:szCs w:val="22"/>
        </w:rPr>
        <w:t>__</w:t>
      </w:r>
      <w:r w:rsidRPr="006B089D">
        <w:rPr>
          <w:rFonts w:ascii="Arial" w:hAnsi="Arial" w:cs="Arial"/>
          <w:color w:val="000000" w:themeColor="text1"/>
          <w:sz w:val="22"/>
          <w:szCs w:val="22"/>
        </w:rPr>
        <w:t>__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Бобракова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В.П.</w:t>
      </w:r>
      <w:r w:rsidRPr="006B089D">
        <w:rPr>
          <w:rFonts w:ascii="Arial" w:hAnsi="Arial" w:cs="Arial"/>
          <w:color w:val="000000" w:themeColor="text1"/>
          <w:sz w:val="22"/>
          <w:szCs w:val="22"/>
        </w:rPr>
        <w:t>  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</w:t>
      </w:r>
      <w:r w:rsidRPr="006B089D">
        <w:rPr>
          <w:rFonts w:ascii="Arial" w:hAnsi="Arial" w:cs="Arial"/>
          <w:color w:val="000000" w:themeColor="text1"/>
          <w:sz w:val="22"/>
          <w:szCs w:val="22"/>
        </w:rPr>
        <w:t>Утверждено приказом директора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B089D">
        <w:rPr>
          <w:rFonts w:ascii="Arial" w:hAnsi="Arial" w:cs="Arial"/>
          <w:color w:val="000000" w:themeColor="text1"/>
          <w:sz w:val="22"/>
          <w:szCs w:val="22"/>
        </w:rPr>
        <w:t>представитель трудового коллектива      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6B089D">
        <w:rPr>
          <w:rFonts w:ascii="Arial" w:hAnsi="Arial" w:cs="Arial"/>
          <w:color w:val="000000" w:themeColor="text1"/>
          <w:sz w:val="22"/>
          <w:szCs w:val="22"/>
        </w:rPr>
        <w:t> 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6B089D">
        <w:rPr>
          <w:rFonts w:ascii="Arial" w:hAnsi="Arial" w:cs="Arial"/>
          <w:color w:val="000000" w:themeColor="text1"/>
          <w:sz w:val="22"/>
          <w:szCs w:val="22"/>
        </w:rPr>
        <w:t xml:space="preserve">ОБУСО «КЦСОН </w:t>
      </w:r>
      <w:r>
        <w:rPr>
          <w:rFonts w:ascii="Arial" w:hAnsi="Arial" w:cs="Arial"/>
          <w:color w:val="000000" w:themeColor="text1"/>
          <w:sz w:val="22"/>
          <w:szCs w:val="22"/>
        </w:rPr>
        <w:t>Беловско</w:t>
      </w:r>
      <w:r w:rsidRPr="006B089D">
        <w:rPr>
          <w:rFonts w:ascii="Arial" w:hAnsi="Arial" w:cs="Arial"/>
          <w:color w:val="000000" w:themeColor="text1"/>
          <w:sz w:val="22"/>
          <w:szCs w:val="22"/>
        </w:rPr>
        <w:t>го района»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B089D">
        <w:rPr>
          <w:rFonts w:ascii="Arial" w:hAnsi="Arial" w:cs="Arial"/>
          <w:color w:val="000000" w:themeColor="text1"/>
          <w:sz w:val="22"/>
          <w:szCs w:val="22"/>
        </w:rPr>
        <w:t xml:space="preserve">                                                                                               от </w:t>
      </w:r>
      <w:r>
        <w:rPr>
          <w:rFonts w:ascii="Arial" w:hAnsi="Arial" w:cs="Arial"/>
          <w:color w:val="000000" w:themeColor="text1"/>
          <w:sz w:val="22"/>
          <w:szCs w:val="22"/>
        </w:rPr>
        <w:t>___________</w:t>
      </w:r>
      <w:r w:rsidRPr="006B089D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>
        <w:rPr>
          <w:rFonts w:ascii="Arial" w:hAnsi="Arial" w:cs="Arial"/>
          <w:color w:val="000000" w:themeColor="text1"/>
          <w:sz w:val="22"/>
          <w:szCs w:val="22"/>
        </w:rPr>
        <w:t>__</w:t>
      </w:r>
      <w:r w:rsidRPr="006B089D">
        <w:rPr>
          <w:rFonts w:ascii="Arial" w:hAnsi="Arial" w:cs="Arial"/>
          <w:color w:val="000000" w:themeColor="text1"/>
          <w:sz w:val="22"/>
          <w:szCs w:val="22"/>
        </w:rPr>
        <w:t xml:space="preserve"> г. № </w:t>
      </w:r>
      <w:r>
        <w:rPr>
          <w:rFonts w:ascii="Arial" w:hAnsi="Arial" w:cs="Arial"/>
          <w:color w:val="000000" w:themeColor="text1"/>
          <w:sz w:val="22"/>
          <w:szCs w:val="22"/>
        </w:rPr>
        <w:t>_____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B089D">
        <w:rPr>
          <w:rFonts w:ascii="Arial" w:hAnsi="Arial" w:cs="Arial"/>
          <w:color w:val="000000" w:themeColor="text1"/>
          <w:sz w:val="22"/>
          <w:szCs w:val="22"/>
        </w:rPr>
        <w:t>                                                                            </w:t>
      </w:r>
      <w:r>
        <w:rPr>
          <w:rFonts w:ascii="Arial" w:hAnsi="Arial" w:cs="Arial"/>
          <w:color w:val="000000" w:themeColor="text1"/>
          <w:sz w:val="22"/>
          <w:szCs w:val="22"/>
        </w:rPr>
        <w:t>           Директор __________ А</w:t>
      </w:r>
      <w:r w:rsidRPr="006B089D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Н</w:t>
      </w:r>
      <w:r w:rsidRPr="006B089D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Некрасова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                                                                         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                                                                       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ПОЛОЖЕНИЕ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о премировании работников Областного бюджетного учреждения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социального обслуживания «Комплексный центр социального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обслуживания населения </w:t>
      </w:r>
      <w:r>
        <w:rPr>
          <w:rStyle w:val="a4"/>
          <w:rFonts w:ascii="Arial" w:hAnsi="Arial" w:cs="Arial"/>
          <w:color w:val="000000" w:themeColor="text1"/>
          <w:sz w:val="27"/>
          <w:szCs w:val="27"/>
        </w:rPr>
        <w:t>Беловс</w:t>
      </w: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кого района Курской области»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  Настоящее положение вводится в целях усиления личной и коллективной материальной заинтересованности работников учреждения, улучшения качества работы и обслуживания населения, повышения культуры обслуживания посетителей, повышение исполнительской дисциплины, профессионализма работников.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   Положение о премировании работников ОБУСО «КЦСОН </w:t>
      </w:r>
      <w:r>
        <w:rPr>
          <w:rFonts w:ascii="Arial" w:hAnsi="Arial" w:cs="Arial"/>
          <w:color w:val="000000" w:themeColor="text1"/>
          <w:sz w:val="27"/>
          <w:szCs w:val="27"/>
        </w:rPr>
        <w:t>Беловс</w:t>
      </w:r>
      <w:r w:rsidRPr="006B089D">
        <w:rPr>
          <w:rFonts w:ascii="Arial" w:hAnsi="Arial" w:cs="Arial"/>
          <w:color w:val="000000" w:themeColor="text1"/>
          <w:sz w:val="27"/>
          <w:szCs w:val="27"/>
        </w:rPr>
        <w:t>кого района» (далее «Положение» и «Учреждение») разработано в соответствии с Трудовым и Налоговым кодексами РФ, иным законодательством РФ и устанавливает порядок и условия материального поощрения работников учреждения.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1. Общее положение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1. Положение распространяется на работников ОБУСО «КЦСОН </w:t>
      </w:r>
      <w:r>
        <w:rPr>
          <w:rFonts w:ascii="Arial" w:hAnsi="Arial" w:cs="Arial"/>
          <w:color w:val="000000" w:themeColor="text1"/>
          <w:sz w:val="27"/>
          <w:szCs w:val="27"/>
        </w:rPr>
        <w:t>Беловс</w:t>
      </w:r>
      <w:r w:rsidRPr="006B089D">
        <w:rPr>
          <w:rFonts w:ascii="Arial" w:hAnsi="Arial" w:cs="Arial"/>
          <w:color w:val="000000" w:themeColor="text1"/>
          <w:sz w:val="27"/>
          <w:szCs w:val="27"/>
        </w:rPr>
        <w:t>кого района» независимо от их подчиненности и условий принятия на работу.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2. На премирование работников направляется 2 процента планового фонда оплаты труда и его экономия.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lastRenderedPageBreak/>
        <w:t>3. Премирование направлено на усиление материальной заинтересованности и повышение ответственности работников Учреждения в улучшении результатов его работы.</w:t>
      </w:r>
    </w:p>
    <w:p w:rsidR="006B089D" w:rsidRPr="006B089D" w:rsidRDefault="007E4FFA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4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 Премирование руководителя Учреждения производится Комитетом социального обеспечения</w:t>
      </w:r>
      <w:r w:rsidR="007F4902">
        <w:rPr>
          <w:rFonts w:ascii="Arial" w:hAnsi="Arial" w:cs="Arial"/>
          <w:color w:val="000000" w:themeColor="text1"/>
          <w:sz w:val="27"/>
          <w:szCs w:val="27"/>
        </w:rPr>
        <w:t>, материнства и детства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 xml:space="preserve"> Курской области (учредитель) в пределах средств, выделенных учреждению на оплату труда.</w:t>
      </w:r>
    </w:p>
    <w:p w:rsidR="006B089D" w:rsidRPr="006B089D" w:rsidRDefault="007E4FFA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5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 Премирование осуществляется на основе индивидуальной оценки администрацией Учреждения труда каждого работника  и его личный вклад в обеспечение выполнения уставных задач и договорных обязательств.</w:t>
      </w:r>
    </w:p>
    <w:p w:rsidR="006B089D" w:rsidRPr="006B089D" w:rsidRDefault="007E4FFA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6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 Премирование работников Учреждения утверждается приказом руководителя на основании распорядительного списка. Премирование производится в соответствии с Положением, утвержденным руководителем Учреждения по согласованию с представительным органом работников. Размер премии конкретному работнику предельными размерами не ограничивается.</w:t>
      </w:r>
    </w:p>
    <w:p w:rsidR="006B089D" w:rsidRPr="006B089D" w:rsidRDefault="007E4FFA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7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 В соответствии с постановлением Правительства Курской области от 24.05.2010г. № 69-пп (п.57) и в целях поощрения работников за выполненную работу в Учреждении установлены премии по итогам работы за месяц, квартал, год в пределах средств, выделенных учреждению на оплату труда.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2. Условия  и показатели (критерии) премирования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1. Работники Учреждения премируются за качественное выполнение следующих  основных показателей: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-результаты ревизий и проверок;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-соблюдение требований </w:t>
      </w:r>
      <w:proofErr w:type="spellStart"/>
      <w:r w:rsidRPr="006B089D">
        <w:rPr>
          <w:rFonts w:ascii="Arial" w:hAnsi="Arial" w:cs="Arial"/>
          <w:color w:val="000000" w:themeColor="text1"/>
          <w:sz w:val="27"/>
          <w:szCs w:val="27"/>
        </w:rPr>
        <w:t>госпожнадзора</w:t>
      </w:r>
      <w:proofErr w:type="spellEnd"/>
      <w:r w:rsidRPr="006B089D">
        <w:rPr>
          <w:rFonts w:ascii="Arial" w:hAnsi="Arial" w:cs="Arial"/>
          <w:color w:val="000000" w:themeColor="text1"/>
          <w:sz w:val="27"/>
          <w:szCs w:val="27"/>
        </w:rPr>
        <w:t>, охраны труда и техники безопасности;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-исполнительская дисциплина (выполнение приказов, своевременность, достоверность, полнота и качество предоставления отчетной документации и информаций);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-соблюдение трудовой дисциплины;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-отсутствие обоснованных жалоб;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- за награждение Почетной грамотой губернатора и почетной грамотой Курской областной Думы.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2. При премировании по итогам работы за месяц, квартал, год учитывается: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lastRenderedPageBreak/>
        <w:t>- инициатива, творчество и применение в работе современных форм и методов организации труда;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- выполнение порученной работы, связанной с обеспечением рабочего процесса или уставной деятельности учреждения;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- достижение высоких результатов в работе в соответствующий период;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- качественная подготовка и своевременная сдача отчетности;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- участие в инновационной деятельности;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- участие в течение соответствующего периода в выполнении важных работ, мероприятий.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3.Премирование за награждение Почетной грамотой губернатора и почетной грамотой Курской областной Думой устанавливается в размере до двух окладов (должностных окладов) в пределах средств, выделенных учреждению на оплату труда.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4. За нарушение трудовой дисциплины, допущение приписок и искажений в отчетности, небрежное отношение к работе с документами (несоблюдение сроков исполнения или ненадлежащее исполнение), халатное отношение к выполнению служебных обязанностей, возложенных трудовым договором и должностной инструкцией, виновные работники лишаются премии полностью или частично.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5. При наличии обоснованных жалоб посетителей, актов нарушения правил обслуживания, несвоевременной сдачи отчетности виновные работники лишаются премии полностью.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6. Полное или  частичное лишение премии производится в тот период, в котором  было совершено или установлено нарушение, а так же упущение в работе.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2.1. Показатели премирования директора Учреждения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2.1.1. Премирование руководителя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за счет средств, направленных на оплату труда.</w:t>
      </w:r>
    </w:p>
    <w:p w:rsid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Размеры премирования руководителя, порядок и критерии его выплаты устанавливаются комитетом социального обеспечения</w:t>
      </w:r>
      <w:r w:rsidR="00F1231A">
        <w:rPr>
          <w:rFonts w:ascii="Arial" w:hAnsi="Arial" w:cs="Arial"/>
          <w:color w:val="000000" w:themeColor="text1"/>
          <w:sz w:val="27"/>
          <w:szCs w:val="27"/>
        </w:rPr>
        <w:t xml:space="preserve">, </w:t>
      </w:r>
      <w:bookmarkStart w:id="0" w:name="_GoBack"/>
      <w:bookmarkEnd w:id="0"/>
      <w:r w:rsidR="00F1231A">
        <w:rPr>
          <w:rFonts w:ascii="Arial" w:hAnsi="Arial" w:cs="Arial"/>
          <w:color w:val="000000" w:themeColor="text1"/>
          <w:sz w:val="27"/>
          <w:szCs w:val="27"/>
        </w:rPr>
        <w:t>материнства и детства</w:t>
      </w:r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 Курской области в дополнительном соглашении к трудовому договору руководителя учреждения.</w:t>
      </w:r>
    </w:p>
    <w:p w:rsidR="001E7C7D" w:rsidRDefault="001E7C7D" w:rsidP="001E7C7D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Style w:val="a4"/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2.2. Показатели премирования </w:t>
      </w:r>
      <w:r>
        <w:rPr>
          <w:rStyle w:val="a4"/>
          <w:rFonts w:ascii="Arial" w:hAnsi="Arial" w:cs="Arial"/>
          <w:color w:val="000000" w:themeColor="text1"/>
          <w:sz w:val="27"/>
          <w:szCs w:val="27"/>
        </w:rPr>
        <w:t>заместителя директора</w:t>
      </w:r>
    </w:p>
    <w:p w:rsidR="001E7C7D" w:rsidRDefault="00AE6A7C" w:rsidP="001E7C7D">
      <w:pPr>
        <w:pStyle w:val="a3"/>
        <w:shd w:val="clear" w:color="auto" w:fill="FFFFFF" w:themeFill="background1"/>
        <w:spacing w:before="201" w:beforeAutospacing="0" w:after="201" w:afterAutospacing="0"/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  <w:lastRenderedPageBreak/>
        <w:t>1.</w:t>
      </w:r>
      <w:r w:rsidR="001E7C7D" w:rsidRPr="001E7C7D"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  <w:t xml:space="preserve">Соблюдение </w:t>
      </w:r>
      <w:r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  <w:t>законов РФ и нормативно – правовых документов выше стоящих организаций.</w:t>
      </w:r>
    </w:p>
    <w:p w:rsidR="00AE6A7C" w:rsidRDefault="00AE6A7C" w:rsidP="001E7C7D">
      <w:pPr>
        <w:pStyle w:val="a3"/>
        <w:shd w:val="clear" w:color="auto" w:fill="FFFFFF" w:themeFill="background1"/>
        <w:spacing w:before="201" w:beforeAutospacing="0" w:after="201" w:afterAutospacing="0"/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  <w:t xml:space="preserve">2.Координацию деятельности структурных подразделений организации по реализации плановых </w:t>
      </w:r>
      <w:r w:rsidR="00764B18"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  <w:t>и программных документов, выполнения государственного задания.</w:t>
      </w:r>
    </w:p>
    <w:p w:rsidR="00764B18" w:rsidRDefault="00764B18" w:rsidP="001E7C7D">
      <w:pPr>
        <w:pStyle w:val="a3"/>
        <w:shd w:val="clear" w:color="auto" w:fill="FFFFFF" w:themeFill="background1"/>
        <w:spacing w:before="201" w:beforeAutospacing="0" w:after="201" w:afterAutospacing="0"/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  <w:t>3. Осуществления контроля выполнения планов и программ деятельности организации структурных подразделений.</w:t>
      </w:r>
    </w:p>
    <w:p w:rsidR="00764B18" w:rsidRDefault="00764B18" w:rsidP="001E7C7D">
      <w:pPr>
        <w:pStyle w:val="a3"/>
        <w:shd w:val="clear" w:color="auto" w:fill="FFFFFF" w:themeFill="background1"/>
        <w:spacing w:before="201" w:beforeAutospacing="0" w:after="201" w:afterAutospacing="0"/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  <w:t>4. Обеспечение организации и проведению комплексных проверок, качества обслуживания отделений социального обслуживания на дому, дневного пребывания.</w:t>
      </w:r>
    </w:p>
    <w:p w:rsidR="00764B18" w:rsidRPr="001E7C7D" w:rsidRDefault="00764B18" w:rsidP="001E7C7D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b/>
          <w:color w:val="000000" w:themeColor="text1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 w:themeColor="text1"/>
          <w:sz w:val="27"/>
          <w:szCs w:val="27"/>
        </w:rPr>
        <w:t xml:space="preserve">5. Выполнение устных и письменных приказов, распоряжений директора Центра, правил внутреннего трудового распорядка. </w:t>
      </w:r>
    </w:p>
    <w:p w:rsidR="001E7C7D" w:rsidRDefault="001E7C7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</w:p>
    <w:p w:rsidR="001E7C7D" w:rsidRPr="006B089D" w:rsidRDefault="001E7C7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>
        <w:rPr>
          <w:rStyle w:val="a4"/>
          <w:rFonts w:ascii="Arial" w:hAnsi="Arial" w:cs="Arial"/>
          <w:color w:val="000000" w:themeColor="text1"/>
          <w:sz w:val="27"/>
          <w:szCs w:val="27"/>
        </w:rPr>
        <w:t>2.3</w:t>
      </w:r>
      <w:r w:rsidR="006B089D"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. Показатели премирования главного бухгалтера и работников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бухгалтерии 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2.3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.1. Обеспечение правильной организации бухгалтерского учета в соответствии с Федеральными законами, инструкциями и отдельными указаниями.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2.3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 xml:space="preserve">.2. Обеспечение сохранности денежных средств, </w:t>
      </w:r>
      <w:proofErr w:type="gramStart"/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контроль за</w:t>
      </w:r>
      <w:proofErr w:type="gramEnd"/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 xml:space="preserve"> сохранностью и правильным использованием основных средств, МБП, материалов для хозяйственных целей и других материальных ценностей, принадлежащих организации или переданных ей в оперативное управление.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2.3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.3. Формирование учетной политики, исходя из своей структуры, своевременное представление полной и достоверной бухгалтерской отчетности.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2.3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.4. Выполнение в установленные сроки заданий и поручений руководителя Учреждения.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2.3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.5. Соблюдение норм трудовой дисциплины и внутреннего трудового распорядка дня.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>
        <w:rPr>
          <w:rStyle w:val="a4"/>
          <w:rFonts w:ascii="Arial" w:hAnsi="Arial" w:cs="Arial"/>
          <w:color w:val="000000" w:themeColor="text1"/>
          <w:sz w:val="27"/>
          <w:szCs w:val="27"/>
        </w:rPr>
        <w:t>2.4</w:t>
      </w:r>
      <w:r w:rsidR="006B089D"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. Показатели премирования заведующих отделениями, </w:t>
      </w:r>
      <w:r w:rsidR="006B089D">
        <w:rPr>
          <w:rStyle w:val="a4"/>
          <w:rFonts w:ascii="Arial" w:hAnsi="Arial" w:cs="Arial"/>
          <w:color w:val="000000" w:themeColor="text1"/>
          <w:sz w:val="27"/>
          <w:szCs w:val="27"/>
        </w:rPr>
        <w:t>специалиста</w:t>
      </w:r>
      <w:r w:rsidR="006B089D"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 по кадрам, специалиста по охране труда,</w:t>
      </w:r>
      <w:r w:rsidR="006B089D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 культорганизатора, специалиста по срочной социальной работе</w:t>
      </w:r>
      <w:r w:rsidR="006B089D"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 водителя и других работников.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lastRenderedPageBreak/>
        <w:t>2.4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.1.Соблюдение законов РФ и нормативно правовых документов вышестоящих организаций.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2.4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.2. Соблюдение установленных законодательством сроков рассмотрения и проверок писем, заявлений от обслуживаемых граждан и состоящих на учете граждан.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2.4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.3. Правильное и своевременное ведение внутренней документации определенной перечнем номенклатуры дел.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2.4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.4. Соблюдение установленных сроков предоставления отчетов и другой документации в бухгалтерию и руководителю  Учреждения.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2.4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.5. Выполнение в установленные сроки заданий и поручений директора и главного бухгалтера.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2.4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.6. Внедрение перечня гарантированных и развитие дополнительных услуг в отделениях социального обслуживания на дому.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2.4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.7. Внедрение новых форм и методов социального обслуживания.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2.4</w:t>
      </w:r>
      <w:r w:rsidR="006B089D">
        <w:rPr>
          <w:rFonts w:ascii="Arial" w:hAnsi="Arial" w:cs="Arial"/>
          <w:color w:val="000000" w:themeColor="text1"/>
          <w:sz w:val="27"/>
          <w:szCs w:val="27"/>
        </w:rPr>
        <w:t>.8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 Соблюдение и контроль норм трудовой дисциплины и внутреннего распорядка дня в соответствии с законодательством РФ.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2</w:t>
      </w:r>
      <w:r w:rsidRPr="006B089D">
        <w:rPr>
          <w:rFonts w:ascii="Arial" w:hAnsi="Arial" w:cs="Arial"/>
          <w:color w:val="000000" w:themeColor="text1"/>
          <w:sz w:val="27"/>
          <w:szCs w:val="27"/>
        </w:rPr>
        <w:t>.</w:t>
      </w:r>
      <w:r w:rsidR="00764B18">
        <w:rPr>
          <w:rStyle w:val="a4"/>
          <w:rFonts w:ascii="Arial" w:hAnsi="Arial" w:cs="Arial"/>
          <w:color w:val="000000" w:themeColor="text1"/>
          <w:sz w:val="27"/>
          <w:szCs w:val="27"/>
        </w:rPr>
        <w:t>5</w:t>
      </w: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. Показатели премирования социальных работников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2.5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.1. Правильное и своевременное ведение дневника социального работника и прочих документов, предусмотренных номенклатурой дел, заведующими в соответствии с нормативно правовыми и другими документами.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2.5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.2. Своевременное соблюдение сроков предоставления отчетов заведующим отделениями социального обслуживания на дому.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2.5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.3. Своевременное предоставление необходимых документов и выполнение заданий по требованию руководителя Учреждения, главного бухгалтера и заведующего отделением.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2.5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.4. Соблюдение норм трудовой дисциплины и внутреннего распорядка дня.</w:t>
      </w:r>
    </w:p>
    <w:p w:rsidR="006B089D" w:rsidRP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 2.5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.5. Внедрение новых форм и методов социального обслуживания.</w:t>
      </w:r>
    </w:p>
    <w:p w:rsidR="006B089D" w:rsidRDefault="00764B18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 2.5</w:t>
      </w:r>
      <w:r w:rsidR="006B089D" w:rsidRPr="006B089D">
        <w:rPr>
          <w:rFonts w:ascii="Arial" w:hAnsi="Arial" w:cs="Arial"/>
          <w:color w:val="000000" w:themeColor="text1"/>
          <w:sz w:val="27"/>
          <w:szCs w:val="27"/>
        </w:rPr>
        <w:t>.6. Внедрение перечня гарантированных и развитие дополнительных услуг в отделениях социального обслуживания на дому.</w:t>
      </w:r>
    </w:p>
    <w:p w:rsidR="00862DCA" w:rsidRPr="006B089D" w:rsidRDefault="00862DCA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                          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                                          </w:t>
      </w: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3. Порядок премирования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lastRenderedPageBreak/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1. Премирование работников производится по результатам работы за месяц, квартал, год в пределах </w:t>
      </w:r>
      <w:proofErr w:type="gramStart"/>
      <w:r w:rsidRPr="006B089D">
        <w:rPr>
          <w:rFonts w:ascii="Arial" w:hAnsi="Arial" w:cs="Arial"/>
          <w:color w:val="000000" w:themeColor="text1"/>
          <w:sz w:val="27"/>
          <w:szCs w:val="27"/>
        </w:rPr>
        <w:t>средств, выделенных учреждению на оплату труда и оформляется</w:t>
      </w:r>
      <w:proofErr w:type="gramEnd"/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 приказом руководителя  Учреждения.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2. </w:t>
      </w:r>
      <w:proofErr w:type="gramStart"/>
      <w:r w:rsidRPr="006B089D">
        <w:rPr>
          <w:rFonts w:ascii="Arial" w:hAnsi="Arial" w:cs="Arial"/>
          <w:color w:val="000000" w:themeColor="text1"/>
          <w:sz w:val="27"/>
          <w:szCs w:val="27"/>
        </w:rPr>
        <w:t>Размер  премий устанавливается как в абсолютном значении, так и в процентном отношении к окладу (должностному окладу) с учетом повышающего коэффициента за работу в сельской местности).</w:t>
      </w:r>
      <w:proofErr w:type="gramEnd"/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 Максимальным размером премии по итогам работы не ограничиваются.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3. Работникам Центра, в связи с выполнением важных и ответственных заданий и внедрением новых форм работы в деятельность учреждения выплачивается единовременная (разовая) премия.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4. В пределах оставшегося фонда заработной платы (экономия ФОТ) производится дополнительное (единовременное) премирование работников учреждения за год в  4 квартале.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4. Порядок начисления и сроки выплаты премий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1. Основанием для начисления премии являются данные о выполнении поставленных задач, государственного задания на основании статистической и бухгалтерской отчетности и по показателям, которые предусмотрены этой отчетностью данные оперативного учета,  добросовестное выполнение дополнительных поручений работниками.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2. Премии работникам начисляются за фактически отработанное время в соответствующем квартале.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3. Конкретные премии работникам определяются в соответствии с их личным вкладом в общие результаты работы.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4. Премии, предусмотренные настоящим положением, включаются в средний заработок при исчислении его во всех случаях (для оплаты отпуска, назначении пенсии, пособий по временной нетрудоспособности и др.).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5. Настоящее П</w:t>
      </w:r>
      <w:r w:rsidR="00927AEF">
        <w:rPr>
          <w:rFonts w:ascii="Arial" w:hAnsi="Arial" w:cs="Arial"/>
          <w:color w:val="000000" w:themeColor="text1"/>
          <w:sz w:val="27"/>
          <w:szCs w:val="27"/>
        </w:rPr>
        <w:t>оложение вводится в действие с 2</w:t>
      </w:r>
      <w:r>
        <w:rPr>
          <w:rFonts w:ascii="Arial" w:hAnsi="Arial" w:cs="Arial"/>
          <w:color w:val="000000" w:themeColor="text1"/>
          <w:sz w:val="27"/>
          <w:szCs w:val="27"/>
        </w:rPr>
        <w:t>1</w:t>
      </w:r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>
        <w:rPr>
          <w:rFonts w:ascii="Arial" w:hAnsi="Arial" w:cs="Arial"/>
          <w:color w:val="000000" w:themeColor="text1"/>
          <w:sz w:val="27"/>
          <w:szCs w:val="27"/>
        </w:rPr>
        <w:t xml:space="preserve"> июня </w:t>
      </w:r>
      <w:r w:rsidR="00927AEF">
        <w:rPr>
          <w:rFonts w:ascii="Arial" w:hAnsi="Arial" w:cs="Arial"/>
          <w:color w:val="000000" w:themeColor="text1"/>
          <w:sz w:val="27"/>
          <w:szCs w:val="27"/>
        </w:rPr>
        <w:t>2021</w:t>
      </w:r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 года.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6B089D" w:rsidRPr="006B089D" w:rsidRDefault="006B089D" w:rsidP="003F5AE1">
      <w:pPr>
        <w:pStyle w:val="a3"/>
        <w:shd w:val="clear" w:color="auto" w:fill="FFFFFF" w:themeFill="background1"/>
        <w:spacing w:before="201" w:beforeAutospacing="0" w:after="201" w:afterAutospacing="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6B089D">
        <w:rPr>
          <w:rStyle w:val="a4"/>
          <w:rFonts w:ascii="Arial" w:hAnsi="Arial" w:cs="Arial"/>
          <w:color w:val="000000" w:themeColor="text1"/>
          <w:sz w:val="27"/>
          <w:szCs w:val="27"/>
        </w:rPr>
        <w:t>5. Заключительные положения</w:t>
      </w:r>
      <w:r w:rsidRPr="006B089D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896465" w:rsidRPr="006B089D" w:rsidRDefault="006B089D" w:rsidP="00764B18">
      <w:pPr>
        <w:pStyle w:val="a3"/>
        <w:shd w:val="clear" w:color="auto" w:fill="FFFFFF" w:themeFill="background1"/>
        <w:spacing w:before="201" w:beforeAutospacing="0" w:after="201" w:afterAutospacing="0"/>
        <w:rPr>
          <w:color w:val="000000" w:themeColor="text1"/>
        </w:rPr>
      </w:pPr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  </w:t>
      </w:r>
      <w:proofErr w:type="gramStart"/>
      <w:r w:rsidRPr="006B089D">
        <w:rPr>
          <w:rFonts w:ascii="Arial" w:hAnsi="Arial" w:cs="Arial"/>
          <w:color w:val="000000" w:themeColor="text1"/>
          <w:sz w:val="27"/>
          <w:szCs w:val="27"/>
        </w:rPr>
        <w:t>Контроль за</w:t>
      </w:r>
      <w:proofErr w:type="gramEnd"/>
      <w:r w:rsidRPr="006B089D">
        <w:rPr>
          <w:rFonts w:ascii="Arial" w:hAnsi="Arial" w:cs="Arial"/>
          <w:color w:val="000000" w:themeColor="text1"/>
          <w:sz w:val="27"/>
          <w:szCs w:val="27"/>
        </w:rPr>
        <w:t xml:space="preserve"> исполнением настоящего Положения возлагается на руководителя Учреждения.</w:t>
      </w:r>
    </w:p>
    <w:sectPr w:rsidR="00896465" w:rsidRPr="006B089D" w:rsidSect="006B08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89D"/>
    <w:rsid w:val="001E7C7D"/>
    <w:rsid w:val="002E030A"/>
    <w:rsid w:val="00375DBA"/>
    <w:rsid w:val="003F5AE1"/>
    <w:rsid w:val="0046056A"/>
    <w:rsid w:val="006B089D"/>
    <w:rsid w:val="00764B18"/>
    <w:rsid w:val="007E4FFA"/>
    <w:rsid w:val="007F4902"/>
    <w:rsid w:val="00862DCA"/>
    <w:rsid w:val="00896465"/>
    <w:rsid w:val="00927AEF"/>
    <w:rsid w:val="00AE6A7C"/>
    <w:rsid w:val="00F1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8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Buh7</cp:lastModifiedBy>
  <cp:revision>10</cp:revision>
  <cp:lastPrinted>2018-06-21T11:37:00Z</cp:lastPrinted>
  <dcterms:created xsi:type="dcterms:W3CDTF">2018-06-21T11:23:00Z</dcterms:created>
  <dcterms:modified xsi:type="dcterms:W3CDTF">2021-06-24T08:42:00Z</dcterms:modified>
</cp:coreProperties>
</file>